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E8CD5" w14:textId="77777777" w:rsidR="00B6687C" w:rsidRPr="00B6687C" w:rsidRDefault="00B6687C" w:rsidP="00B668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6687C">
        <w:rPr>
          <w:rFonts w:ascii="Times New Roman" w:hAnsi="Times New Roman" w:cs="Times New Roman"/>
          <w:b/>
          <w:bCs/>
          <w:sz w:val="20"/>
          <w:szCs w:val="20"/>
        </w:rPr>
        <w:t xml:space="preserve">DERS İZLENCESİ </w:t>
      </w:r>
    </w:p>
    <w:p w14:paraId="683D86D7" w14:textId="77777777" w:rsidR="00B6687C" w:rsidRPr="00B6687C" w:rsidRDefault="00B6687C" w:rsidP="00B668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6687C">
        <w:rPr>
          <w:rFonts w:ascii="Times New Roman" w:hAnsi="Times New Roman" w:cs="Times New Roman"/>
          <w:b/>
          <w:bCs/>
          <w:sz w:val="20"/>
          <w:szCs w:val="20"/>
        </w:rPr>
        <w:t>(Kamu Yönetimi Örgün)</w:t>
      </w:r>
    </w:p>
    <w:tbl>
      <w:tblPr>
        <w:tblpPr w:leftFromText="141" w:rightFromText="141" w:vertAnchor="page" w:horzAnchor="margin" w:tblpY="1931"/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6"/>
        <w:gridCol w:w="6"/>
        <w:gridCol w:w="7007"/>
      </w:tblGrid>
      <w:tr w:rsidR="00B6687C" w:rsidRPr="000A28CB" w14:paraId="4CD36695" w14:textId="77777777" w:rsidTr="00B6687C">
        <w:trPr>
          <w:trHeight w:val="225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BA5C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FB7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Kamu Personel Yönetimi</w:t>
            </w:r>
          </w:p>
        </w:tc>
      </w:tr>
      <w:tr w:rsidR="00B6687C" w:rsidRPr="000A28CB" w14:paraId="326F7E18" w14:textId="77777777" w:rsidTr="00B6687C">
        <w:trPr>
          <w:trHeight w:val="225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991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EE8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B6687C" w:rsidRPr="000A28CB" w14:paraId="3DFC3CAB" w14:textId="77777777" w:rsidTr="00B6687C">
        <w:trPr>
          <w:trHeight w:val="225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0F4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05C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6687C" w:rsidRPr="000A28CB" w14:paraId="12A45212" w14:textId="77777777" w:rsidTr="00B6687C">
        <w:trPr>
          <w:trHeight w:val="225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E65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6D1A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Dr. Öğr. Üyesi Ömer Faruk BİLBAY</w:t>
            </w:r>
          </w:p>
        </w:tc>
      </w:tr>
      <w:tr w:rsidR="00B6687C" w:rsidRPr="000A28CB" w14:paraId="36C8FC32" w14:textId="77777777" w:rsidTr="00B6687C">
        <w:trPr>
          <w:trHeight w:val="225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ED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E44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08:00-11</w:t>
            </w: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B6687C" w:rsidRPr="000A28CB" w14:paraId="27CDAA8E" w14:textId="77777777" w:rsidTr="00B6687C">
        <w:trPr>
          <w:trHeight w:val="225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DAB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Saati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9B5A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 xml:space="preserve"> 15:00-16:00</w:t>
            </w:r>
          </w:p>
        </w:tc>
      </w:tr>
      <w:tr w:rsidR="00B6687C" w:rsidRPr="000A28CB" w14:paraId="7F687CDC" w14:textId="77777777" w:rsidTr="00B6687C">
        <w:trPr>
          <w:trHeight w:val="225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1C8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11D" w14:textId="429C71A1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farukbilbay@harran.edu.tr</w:t>
            </w:r>
            <w:hyperlink r:id="rId5" w:history="1"/>
          </w:p>
        </w:tc>
      </w:tr>
      <w:tr w:rsidR="00B6687C" w:rsidRPr="000A28CB" w14:paraId="07EF836E" w14:textId="77777777" w:rsidTr="00B6687C">
        <w:trPr>
          <w:trHeight w:val="709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F057" w14:textId="77777777" w:rsidR="00B6687C" w:rsidRPr="000A28CB" w:rsidRDefault="00B6687C" w:rsidP="00B6687C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0A28CB">
              <w:rPr>
                <w:b/>
                <w:color w:val="000000"/>
                <w:sz w:val="20"/>
                <w:szCs w:val="20"/>
              </w:rPr>
              <w:t>Öğretim Yöntemi ve Ders</w:t>
            </w:r>
          </w:p>
          <w:p w14:paraId="7B333383" w14:textId="77777777" w:rsidR="00B6687C" w:rsidRPr="000A28CB" w:rsidRDefault="00B6687C" w:rsidP="00B6687C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0A28CB">
              <w:rPr>
                <w:b/>
                <w:color w:val="000000"/>
                <w:sz w:val="20"/>
                <w:szCs w:val="20"/>
              </w:rPr>
              <w:t>Hazırlık</w:t>
            </w:r>
          </w:p>
          <w:p w14:paraId="764C16BB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04BC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B6687C" w:rsidRPr="000A28CB" w14:paraId="7D15CF6C" w14:textId="77777777" w:rsidTr="00B6687C">
        <w:trPr>
          <w:trHeight w:val="809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25B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3CD" w14:textId="77777777" w:rsidR="00B6687C" w:rsidRPr="000A28CB" w:rsidRDefault="00B6687C" w:rsidP="00B668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sz w:val="20"/>
                <w:szCs w:val="20"/>
              </w:rPr>
              <w:t>Bu derste öğrencilerin kamu personel yönetiminin temel kavramları öğrenmeleri, dünyada ve ülkemizde kamu personel yönetiminin gelişimini, kamu personel yönetiminin işlemelerde okutulan insan kaynakları yönetimi ile karşılaştırmalı olarak analiz yapabilmeleri amaçlanmaktadır..</w:t>
            </w:r>
          </w:p>
        </w:tc>
      </w:tr>
      <w:tr w:rsidR="00B6687C" w:rsidRPr="000A28CB" w14:paraId="550D9746" w14:textId="77777777" w:rsidTr="00B6687C">
        <w:trPr>
          <w:trHeight w:val="2032"/>
        </w:trPr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C07" w14:textId="77777777" w:rsidR="00B6687C" w:rsidRPr="000A28CB" w:rsidRDefault="00B6687C" w:rsidP="00B6687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23E2" w14:textId="77777777" w:rsidR="00B6687C" w:rsidRPr="000A28CB" w:rsidRDefault="00B6687C" w:rsidP="00B668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7BB158AF" w14:textId="77777777" w:rsidR="00B6687C" w:rsidRPr="000A28CB" w:rsidRDefault="00B6687C" w:rsidP="00B6687C">
            <w:pPr>
              <w:pStyle w:val="ListeParagraf"/>
              <w:ind w:left="301" w:hanging="141"/>
              <w:jc w:val="both"/>
              <w:rPr>
                <w:sz w:val="20"/>
                <w:szCs w:val="20"/>
              </w:rPr>
            </w:pPr>
            <w:r w:rsidRPr="000A28CB">
              <w:rPr>
                <w:sz w:val="20"/>
                <w:szCs w:val="20"/>
              </w:rPr>
              <w:t xml:space="preserve">1. Kamu personel yönetiminin gelişimi, kamu personel yönetimi politikası ile insan kaynakları yönetimi politikası arasındaki ilişkiyi kavrar. </w:t>
            </w:r>
          </w:p>
          <w:p w14:paraId="5DA42BA2" w14:textId="77777777" w:rsidR="00B6687C" w:rsidRPr="000A28CB" w:rsidRDefault="00B6687C" w:rsidP="00B6687C">
            <w:pPr>
              <w:pStyle w:val="ListeParagraf"/>
              <w:ind w:left="301" w:hanging="141"/>
              <w:jc w:val="both"/>
              <w:rPr>
                <w:sz w:val="20"/>
                <w:szCs w:val="20"/>
              </w:rPr>
            </w:pPr>
            <w:r w:rsidRPr="000A28CB">
              <w:rPr>
                <w:sz w:val="20"/>
                <w:szCs w:val="20"/>
              </w:rPr>
              <w:t>2. Kamu Personel yönetimiyle ilgili kavramsal çerçeveyi kavrar.</w:t>
            </w:r>
          </w:p>
          <w:p w14:paraId="7E2ABBA4" w14:textId="77777777" w:rsidR="00B6687C" w:rsidRPr="000A28CB" w:rsidRDefault="00B6687C" w:rsidP="00B6687C">
            <w:pPr>
              <w:pStyle w:val="ListeParagraf"/>
              <w:ind w:left="301" w:hanging="141"/>
              <w:jc w:val="both"/>
              <w:rPr>
                <w:sz w:val="20"/>
                <w:szCs w:val="20"/>
              </w:rPr>
            </w:pPr>
            <w:r w:rsidRPr="000A28CB">
              <w:rPr>
                <w:sz w:val="20"/>
                <w:szCs w:val="20"/>
              </w:rPr>
              <w:t xml:space="preserve">3. Kamu personelinin niteliklerine göre sınıflandırılmasını kavrar. </w:t>
            </w:r>
          </w:p>
          <w:p w14:paraId="486D81F5" w14:textId="77777777" w:rsidR="00B6687C" w:rsidRPr="000A28CB" w:rsidRDefault="00B6687C" w:rsidP="00B6687C">
            <w:pPr>
              <w:pStyle w:val="ListeParagraf"/>
              <w:ind w:left="301" w:hanging="141"/>
              <w:jc w:val="both"/>
              <w:rPr>
                <w:sz w:val="20"/>
                <w:szCs w:val="20"/>
              </w:rPr>
            </w:pPr>
            <w:r w:rsidRPr="000A28CB">
              <w:rPr>
                <w:sz w:val="20"/>
                <w:szCs w:val="20"/>
              </w:rPr>
              <w:t>4. Devletin yerine getirmekle yükümlü olduğu asli ve sürekli kamu hizmetleri için kamu personel yönetiminin önemini kavrar.</w:t>
            </w:r>
          </w:p>
          <w:p w14:paraId="2C1F65C1" w14:textId="77777777" w:rsidR="00B6687C" w:rsidRPr="000A28CB" w:rsidRDefault="00B6687C" w:rsidP="00B6687C">
            <w:pPr>
              <w:pStyle w:val="ListeParagraf"/>
              <w:ind w:left="301" w:hanging="141"/>
              <w:jc w:val="both"/>
              <w:rPr>
                <w:sz w:val="20"/>
                <w:szCs w:val="20"/>
              </w:rPr>
            </w:pPr>
            <w:r w:rsidRPr="000A28CB">
              <w:rPr>
                <w:sz w:val="20"/>
                <w:szCs w:val="20"/>
              </w:rPr>
              <w:t xml:space="preserve">5. Kamu yönetimi personeliyle işletme personeli arasındaki farkı kavrar. </w:t>
            </w:r>
          </w:p>
          <w:p w14:paraId="4B8F571B" w14:textId="77777777" w:rsidR="00B6687C" w:rsidRPr="000A28CB" w:rsidRDefault="00B6687C" w:rsidP="00B6687C">
            <w:pPr>
              <w:pStyle w:val="ListeParagraf"/>
              <w:ind w:left="301" w:hanging="141"/>
              <w:jc w:val="both"/>
              <w:rPr>
                <w:color w:val="000000"/>
                <w:sz w:val="20"/>
                <w:szCs w:val="20"/>
              </w:rPr>
            </w:pPr>
            <w:r w:rsidRPr="000A28CB">
              <w:rPr>
                <w:sz w:val="20"/>
                <w:szCs w:val="20"/>
              </w:rPr>
              <w:t>6. Bürokrasi ile kalkınma arasındaki yakın ilişkiden dolayı kalkınma planları ve hükümet programlarında kamu personel yönetimiyle ilgili reformlarının gerekliliğini kavrar</w:t>
            </w:r>
          </w:p>
        </w:tc>
      </w:tr>
      <w:tr w:rsidR="00B6687C" w:rsidRPr="000A28CB" w14:paraId="649801CD" w14:textId="77777777" w:rsidTr="00B6687C">
        <w:trPr>
          <w:trHeight w:val="3355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14AED" w14:textId="77777777" w:rsidR="00B6687C" w:rsidRPr="000A28CB" w:rsidRDefault="00B6687C" w:rsidP="00B6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  <w:p w14:paraId="66540830" w14:textId="77777777" w:rsidR="00B6687C" w:rsidRPr="000A28CB" w:rsidRDefault="00B6687C" w:rsidP="00B6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B0C14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>Hafta:</w:t>
            </w:r>
            <w:r w:rsidRPr="000A28CB">
              <w:rPr>
                <w:bCs/>
                <w:sz w:val="20"/>
                <w:szCs w:val="20"/>
              </w:rPr>
              <w:t xml:space="preserve"> </w:t>
            </w:r>
            <w:r w:rsidRPr="000A28C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Personel Yönetimine Giriş: Tanım ve Kapsamı</w:t>
            </w:r>
          </w:p>
          <w:p w14:paraId="489B31A8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sz w:val="20"/>
                <w:szCs w:val="20"/>
              </w:rPr>
              <w:t xml:space="preserve"> Kamu Per</w:t>
            </w:r>
            <w:r>
              <w:rPr>
                <w:sz w:val="20"/>
                <w:szCs w:val="20"/>
              </w:rPr>
              <w:t>sonel Yönetiminin Tarihsel Gelişimi</w:t>
            </w:r>
          </w:p>
          <w:p w14:paraId="04CCE46F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Kamu Personeli İstihdam Biçimleri</w:t>
            </w:r>
          </w:p>
          <w:p w14:paraId="4364271A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>Hafta:</w:t>
            </w:r>
            <w:r w:rsidRPr="000A28CB">
              <w:rPr>
                <w:bCs/>
                <w:sz w:val="20"/>
                <w:szCs w:val="20"/>
              </w:rPr>
              <w:t xml:space="preserve"> </w:t>
            </w:r>
            <w:r w:rsidRPr="000A28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Sözleşmeli Personel</w:t>
            </w:r>
          </w:p>
          <w:p w14:paraId="743CF3CC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Memurluk Mesleği ve İlkeleri</w:t>
            </w:r>
          </w:p>
          <w:p w14:paraId="6161D3C4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Memurluğa Giriş ve Aranan Temel İlkeler</w:t>
            </w:r>
          </w:p>
          <w:p w14:paraId="0105ED62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Atama, Yükseltme ve Yer Değiştirme         </w:t>
            </w:r>
          </w:p>
          <w:p w14:paraId="5B7080A6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Memurların Yükümlülükleri ve Yasakları</w:t>
            </w:r>
          </w:p>
          <w:p w14:paraId="0604350E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 </w:t>
            </w:r>
            <w:r>
              <w:rPr>
                <w:sz w:val="20"/>
                <w:szCs w:val="20"/>
              </w:rPr>
              <w:t>Memurların Hakları</w:t>
            </w:r>
          </w:p>
          <w:p w14:paraId="6A74035F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 </w:t>
            </w:r>
            <w:r>
              <w:rPr>
                <w:bCs/>
                <w:sz w:val="20"/>
                <w:szCs w:val="20"/>
              </w:rPr>
              <w:t xml:space="preserve">Disiplin Hukuku ve Cezalar </w:t>
            </w:r>
          </w:p>
          <w:p w14:paraId="7FB23092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Disiplin Hukuku ve Cezalar</w:t>
            </w:r>
          </w:p>
          <w:p w14:paraId="71FE41CE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 </w:t>
            </w:r>
            <w:r>
              <w:rPr>
                <w:sz w:val="20"/>
                <w:szCs w:val="20"/>
              </w:rPr>
              <w:t>Memurların Sorumluluğu</w:t>
            </w:r>
          </w:p>
          <w:p w14:paraId="422F63E9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</w:t>
            </w:r>
            <w:r w:rsidRPr="000A28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Memurluğun Sona Ermesi</w:t>
            </w:r>
          </w:p>
          <w:p w14:paraId="2F18C706" w14:textId="77777777" w:rsidR="00B6687C" w:rsidRPr="000A28CB" w:rsidRDefault="00B6687C" w:rsidP="00B6687C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0A28CB">
              <w:rPr>
                <w:b/>
                <w:sz w:val="20"/>
                <w:szCs w:val="20"/>
              </w:rPr>
              <w:t xml:space="preserve">Hafta:  </w:t>
            </w:r>
            <w:r>
              <w:rPr>
                <w:sz w:val="20"/>
                <w:szCs w:val="20"/>
              </w:rPr>
              <w:t>Memurlarda Emeklilik</w:t>
            </w:r>
          </w:p>
        </w:tc>
      </w:tr>
      <w:tr w:rsidR="00B6687C" w:rsidRPr="000A28CB" w14:paraId="1F79AF25" w14:textId="77777777" w:rsidTr="00B6687C">
        <w:trPr>
          <w:trHeight w:val="739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A0065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673E043F" w14:textId="77777777" w:rsidR="00B6687C" w:rsidRPr="000A28CB" w:rsidRDefault="00B6687C" w:rsidP="00B66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Ölçme-Değerlendirme</w:t>
            </w:r>
          </w:p>
          <w:p w14:paraId="5135D1C2" w14:textId="77777777" w:rsidR="00B6687C" w:rsidRPr="000A28CB" w:rsidRDefault="00B6687C" w:rsidP="00B6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CD665" w14:textId="77777777" w:rsidR="00B6687C" w:rsidRPr="008A0A61" w:rsidRDefault="00B6687C" w:rsidP="00B668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Sınavlar bir ara sınav ve bir yarıyıl sonu sınavı biçiminde yüz yüze olacaktır. Ara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sınavın yüzde kırkı (%40), yarıyıl sonu sınavının yüzde altmışı (%60)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değerlendirilecektir. Sınavlar, Fakülte yönetim kurulu tarafından belirlenerek internet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ortamında ilan edilen tarihlerde yapılacaktır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6687C" w:rsidRPr="000A28CB" w14:paraId="5A9AA80C" w14:textId="77777777" w:rsidTr="00B6687C">
        <w:trPr>
          <w:trHeight w:val="1029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0D8BD" w14:textId="77777777" w:rsidR="00B6687C" w:rsidRPr="000A28CB" w:rsidRDefault="00B6687C" w:rsidP="00B6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C78A46" w14:textId="77777777" w:rsidR="00B6687C" w:rsidRPr="000A28CB" w:rsidRDefault="00B6687C" w:rsidP="00B6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108170" w14:textId="77777777" w:rsidR="00B6687C" w:rsidRPr="000A28CB" w:rsidRDefault="00B6687C" w:rsidP="00B6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26FA5" w14:textId="77777777" w:rsidR="00B6687C" w:rsidRPr="008A0A61" w:rsidRDefault="00B6687C" w:rsidP="00B6687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0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Kayar, N. (2022) Kamu Personel Yönetimi 12. Baskı. Bursa, Ekin Yayınevi</w:t>
            </w:r>
          </w:p>
          <w:p w14:paraId="39C1CB22" w14:textId="77777777" w:rsidR="00B6687C" w:rsidRPr="000A28CB" w:rsidRDefault="00B6687C" w:rsidP="00B6687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0A61">
              <w:rPr>
                <w:rFonts w:ascii="Times New Roman" w:hAnsi="Times New Roman" w:cs="Times New Roman"/>
                <w:sz w:val="20"/>
                <w:szCs w:val="20"/>
              </w:rPr>
              <w:t xml:space="preserve">Özkan, İ. (2023). </w:t>
            </w:r>
            <w:r w:rsidRPr="008A0A6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Kamu Personel Yönetimi Sorunlar ve Çözüm Önerileri</w:t>
            </w:r>
            <w:r w:rsidRPr="008A0A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8A0A61">
              <w:rPr>
                <w:rFonts w:ascii="Times New Roman" w:hAnsi="Times New Roman" w:cs="Times New Roman"/>
                <w:color w:val="1C2E46"/>
                <w:sz w:val="20"/>
                <w:szCs w:val="20"/>
              </w:rPr>
              <w:t>Seçkin Yayıncılık</w:t>
            </w:r>
          </w:p>
        </w:tc>
      </w:tr>
    </w:tbl>
    <w:p w14:paraId="76E75CBA" w14:textId="2807670F" w:rsidR="00D2403D" w:rsidRDefault="00D2403D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14:paraId="3F097F32" w14:textId="6A616559" w:rsidR="00196562" w:rsidRDefault="00196562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14:paraId="3579EC69" w14:textId="216F5342" w:rsidR="00196562" w:rsidRDefault="00196562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14:paraId="535A5207" w14:textId="77777777" w:rsidR="00B6687C" w:rsidRDefault="00B6687C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14:paraId="4EF6E34E" w14:textId="77777777" w:rsidR="00B6687C" w:rsidRDefault="00B6687C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14:paraId="77DBFD73" w14:textId="77777777" w:rsidR="00337E68" w:rsidRDefault="00337E68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14:paraId="3C22136A" w14:textId="77777777" w:rsidR="00B6687C" w:rsidRDefault="00B6687C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14:paraId="46D9E005" w14:textId="77777777" w:rsidR="00196562" w:rsidRPr="000A28CB" w:rsidRDefault="00196562" w:rsidP="00D2403D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tbl>
      <w:tblPr>
        <w:tblStyle w:val="TabloKlavuzu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73"/>
        <w:gridCol w:w="295"/>
        <w:gridCol w:w="568"/>
        <w:gridCol w:w="480"/>
        <w:gridCol w:w="88"/>
        <w:gridCol w:w="568"/>
        <w:gridCol w:w="568"/>
        <w:gridCol w:w="568"/>
        <w:gridCol w:w="304"/>
        <w:gridCol w:w="264"/>
        <w:gridCol w:w="568"/>
        <w:gridCol w:w="568"/>
        <w:gridCol w:w="260"/>
        <w:gridCol w:w="308"/>
        <w:gridCol w:w="568"/>
        <w:gridCol w:w="143"/>
        <w:gridCol w:w="425"/>
        <w:gridCol w:w="98"/>
        <w:gridCol w:w="470"/>
        <w:gridCol w:w="568"/>
        <w:gridCol w:w="695"/>
      </w:tblGrid>
      <w:tr w:rsidR="00B6687C" w:rsidRPr="00786568" w14:paraId="59C52BA8" w14:textId="77777777" w:rsidTr="00B6687C">
        <w:trPr>
          <w:trHeight w:val="316"/>
        </w:trPr>
        <w:tc>
          <w:tcPr>
            <w:tcW w:w="9356" w:type="dxa"/>
            <w:gridSpan w:val="22"/>
            <w:vAlign w:val="center"/>
          </w:tcPr>
          <w:p w14:paraId="14E9CB18" w14:textId="45720C10" w:rsidR="00B6687C" w:rsidRPr="00786568" w:rsidRDefault="00B6687C" w:rsidP="00523D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14:paraId="68211F93" w14:textId="32AE2299" w:rsidR="00B6687C" w:rsidRPr="00786568" w:rsidRDefault="00B6687C" w:rsidP="00523D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ÖĞRENİM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ÇIKTILARI</w:t>
            </w: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İLİŞKİSİ TABLOSU</w:t>
            </w:r>
          </w:p>
        </w:tc>
      </w:tr>
      <w:tr w:rsidR="00B6687C" w:rsidRPr="00786568" w14:paraId="4B89DF28" w14:textId="488F5076" w:rsidTr="00B6687C">
        <w:trPr>
          <w:trHeight w:val="316"/>
        </w:trPr>
        <w:tc>
          <w:tcPr>
            <w:tcW w:w="709" w:type="dxa"/>
            <w:vAlign w:val="center"/>
          </w:tcPr>
          <w:p w14:paraId="7C28C363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42DCBABB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8F464E3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42CF20D9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F2BEA25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72C24197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15B27E2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4115BD7A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14:paraId="7A12C9E2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3DD7D7C4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C7D4D00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0DFFC7D4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8A1C6CA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14:paraId="615404C1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4743FD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14:paraId="1C0845FC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4719ECE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14:paraId="15E5F88A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27C8659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8" w:type="dxa"/>
            <w:gridSpan w:val="2"/>
            <w:vAlign w:val="center"/>
          </w:tcPr>
          <w:p w14:paraId="6E3AD15B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17E85C5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8" w:type="dxa"/>
            <w:vAlign w:val="center"/>
          </w:tcPr>
          <w:p w14:paraId="4DDEBE31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gridSpan w:val="2"/>
            <w:vAlign w:val="center"/>
          </w:tcPr>
          <w:p w14:paraId="75333FA7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A1DF269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8" w:type="dxa"/>
            <w:gridSpan w:val="2"/>
            <w:vAlign w:val="center"/>
          </w:tcPr>
          <w:p w14:paraId="79E99303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0B9D760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8" w:type="dxa"/>
            <w:vAlign w:val="center"/>
          </w:tcPr>
          <w:p w14:paraId="448825F6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6252F07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95" w:type="dxa"/>
            <w:vAlign w:val="center"/>
          </w:tcPr>
          <w:p w14:paraId="055EF1A0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D0E969C" w14:textId="6C97F9A6" w:rsidR="00B6687C" w:rsidRPr="008E1903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B6687C" w:rsidRPr="00786568" w14:paraId="229CD95F" w14:textId="6B99D988" w:rsidTr="00B6687C">
        <w:trPr>
          <w:trHeight w:val="304"/>
        </w:trPr>
        <w:tc>
          <w:tcPr>
            <w:tcW w:w="709" w:type="dxa"/>
          </w:tcPr>
          <w:p w14:paraId="0342E38B" w14:textId="66A12A7B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381FEF16" w14:textId="13B770A6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3C24038D" w14:textId="7F693C36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4CA8F98F" w14:textId="0337CE65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097ACBC7" w14:textId="0EF5A60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46E84930" w14:textId="00EF09E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584CA39B" w14:textId="6D5BA59A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0F2D641A" w14:textId="6FECF81C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5B65F769" w14:textId="70F7369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71D1594C" w14:textId="56F638C3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075BB6DE" w14:textId="3EEC7F0F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648318AB" w14:textId="11D343B6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145656E7" w14:textId="70D947C0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4F509C48" w14:textId="5AA27826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6288511E" w14:textId="25E83D1F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" w:type="dxa"/>
            <w:vAlign w:val="center"/>
          </w:tcPr>
          <w:p w14:paraId="083B1F16" w14:textId="0A297A44" w:rsidR="00B6687C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687C" w:rsidRPr="00786568" w14:paraId="5F2F6C21" w14:textId="773F36DE" w:rsidTr="00B6687C">
        <w:trPr>
          <w:trHeight w:val="316"/>
        </w:trPr>
        <w:tc>
          <w:tcPr>
            <w:tcW w:w="709" w:type="dxa"/>
          </w:tcPr>
          <w:p w14:paraId="764BD372" w14:textId="20257521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55FBB69F" w14:textId="597D96A4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3499D57E" w14:textId="4208FD40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0CA0138D" w14:textId="6DE85AC3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741AB45A" w14:textId="05EED4DE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3F85E060" w14:textId="3668FD06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0DFD8A23" w14:textId="74BFA7BE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52A90A39" w14:textId="779318AF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39FA1EAC" w14:textId="6126EABB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4B7790E3" w14:textId="2D07FD33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14:paraId="44FE3D97" w14:textId="26894B45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688D9DA0" w14:textId="7C196350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1BE4DFD0" w14:textId="7503FEAD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14:paraId="366AFC7D" w14:textId="354E348D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41651DA7" w14:textId="1442C8E3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" w:type="dxa"/>
            <w:vAlign w:val="center"/>
          </w:tcPr>
          <w:p w14:paraId="4F28CE65" w14:textId="744426F7" w:rsidR="00B6687C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687C" w:rsidRPr="00786568" w14:paraId="52E251A1" w14:textId="5D0D466F" w:rsidTr="00B6687C">
        <w:trPr>
          <w:trHeight w:val="316"/>
        </w:trPr>
        <w:tc>
          <w:tcPr>
            <w:tcW w:w="709" w:type="dxa"/>
          </w:tcPr>
          <w:p w14:paraId="39540D5F" w14:textId="418FB538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6891D81D" w14:textId="43B35AE5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3E1CD23D" w14:textId="52B2D589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72BA31BE" w14:textId="31B6DA83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6C134014" w14:textId="4EE9A31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398E3B6C" w14:textId="75B3524E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14:paraId="208A7754" w14:textId="7422787A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7B1083DD" w14:textId="6974D954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439FB7E3" w14:textId="42C252D8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615E4A04" w14:textId="33F0EE74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14:paraId="794A7163" w14:textId="3CF8A4A5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37ECDF6C" w14:textId="29D112E1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154400D6" w14:textId="54CDF969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6CE0D9F8" w14:textId="7CE60968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09170332" w14:textId="2003D9F0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" w:type="dxa"/>
            <w:vAlign w:val="center"/>
          </w:tcPr>
          <w:p w14:paraId="6153ED15" w14:textId="7597CEA2" w:rsidR="00B6687C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687C" w:rsidRPr="00786568" w14:paraId="13838AC5" w14:textId="44FFD654" w:rsidTr="00B6687C">
        <w:trPr>
          <w:trHeight w:val="316"/>
        </w:trPr>
        <w:tc>
          <w:tcPr>
            <w:tcW w:w="709" w:type="dxa"/>
          </w:tcPr>
          <w:p w14:paraId="4F627DBB" w14:textId="348FB59A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14:paraId="107E4C86" w14:textId="4ECC891B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584A5F22" w14:textId="17B49E23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14:paraId="38308CDE" w14:textId="07236994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3999019B" w14:textId="749603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3DDF72CC" w14:textId="3A0FEEFB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4043CDA2" w14:textId="104FEBAD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04348B4F" w14:textId="6511132D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6ED105CD" w14:textId="5B19A28D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63D87AD6" w14:textId="017DE912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02ED5D34" w14:textId="566315F4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671D5839" w14:textId="324E173F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6BCE75B9" w14:textId="78DE9683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6A872414" w14:textId="0E411C80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5D80066E" w14:textId="72EF062E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" w:type="dxa"/>
            <w:vAlign w:val="center"/>
          </w:tcPr>
          <w:p w14:paraId="25CE3061" w14:textId="5BDF1543" w:rsidR="00B6687C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687C" w:rsidRPr="00786568" w14:paraId="1AC9EDBE" w14:textId="7978B0D9" w:rsidTr="00B6687C">
        <w:trPr>
          <w:trHeight w:val="316"/>
        </w:trPr>
        <w:tc>
          <w:tcPr>
            <w:tcW w:w="709" w:type="dxa"/>
          </w:tcPr>
          <w:p w14:paraId="386F751E" w14:textId="35ADFD40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26ECD9AA" w14:textId="56CD0EF1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67671976" w14:textId="13C313B0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7948A160" w14:textId="3DD6FC23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7263D416" w14:textId="7B93A334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7ACC45B4" w14:textId="69E8EF95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099AF205" w14:textId="283C2456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18436563" w14:textId="264ABEBA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6C9549F3" w14:textId="1C83A3FD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14:paraId="3642D7F4" w14:textId="0136E027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3D637C0A" w14:textId="3141F755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2C9A61A7" w14:textId="4ABA5670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39A10B3A" w14:textId="6992F4DE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72387574" w14:textId="45C8D9A4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7AFEC49E" w14:textId="45523F1F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" w:type="dxa"/>
            <w:vAlign w:val="center"/>
          </w:tcPr>
          <w:p w14:paraId="26257AF5" w14:textId="183F8149" w:rsidR="00B6687C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687C" w:rsidRPr="00786568" w14:paraId="21264D31" w14:textId="1BDC2094" w:rsidTr="00B6687C">
        <w:trPr>
          <w:trHeight w:val="316"/>
        </w:trPr>
        <w:tc>
          <w:tcPr>
            <w:tcW w:w="709" w:type="dxa"/>
          </w:tcPr>
          <w:p w14:paraId="4FB24DBE" w14:textId="24398C54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ÖÇ6</w:t>
            </w:r>
          </w:p>
        </w:tc>
        <w:tc>
          <w:tcPr>
            <w:tcW w:w="568" w:type="dxa"/>
            <w:gridSpan w:val="2"/>
            <w:vAlign w:val="center"/>
          </w:tcPr>
          <w:p w14:paraId="065D42F3" w14:textId="7F4C5A3B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42DE1E59" w14:textId="2F2E7EB3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14:paraId="5E3F0D67" w14:textId="25BF56D8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33F216CA" w14:textId="387370B0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69610C36" w14:textId="3FB6F012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4B1E62BC" w14:textId="6824BE19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14:paraId="67BEAE72" w14:textId="649DC3EF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193737B0" w14:textId="13729586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14:paraId="76602078" w14:textId="2DDEE629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14:paraId="60CA8B03" w14:textId="5B307A60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5543CFD3" w14:textId="6DD399A7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14:paraId="2588B469" w14:textId="69BA8145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14:paraId="087DE30F" w14:textId="32FE1998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14:paraId="607C71CA" w14:textId="5928BAC7" w:rsidR="00B6687C" w:rsidRPr="002818C7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" w:type="dxa"/>
            <w:vAlign w:val="center"/>
          </w:tcPr>
          <w:p w14:paraId="66DA90AD" w14:textId="574F8E1B" w:rsidR="00B6687C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37E68" w:rsidRPr="00786568" w14:paraId="30005A85" w14:textId="77777777" w:rsidTr="001769E1">
        <w:trPr>
          <w:trHeight w:val="316"/>
        </w:trPr>
        <w:tc>
          <w:tcPr>
            <w:tcW w:w="9356" w:type="dxa"/>
            <w:gridSpan w:val="22"/>
          </w:tcPr>
          <w:p w14:paraId="556C1F79" w14:textId="3F2598F0" w:rsidR="00337E68" w:rsidRPr="00786568" w:rsidRDefault="00337E68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PÇ: Program Çıktıları</w:t>
            </w:r>
          </w:p>
        </w:tc>
      </w:tr>
      <w:tr w:rsidR="00B6687C" w:rsidRPr="00786568" w14:paraId="7296D617" w14:textId="77777777" w:rsidTr="00B6687C">
        <w:trPr>
          <w:trHeight w:val="316"/>
        </w:trPr>
        <w:tc>
          <w:tcPr>
            <w:tcW w:w="982" w:type="dxa"/>
            <w:gridSpan w:val="2"/>
          </w:tcPr>
          <w:p w14:paraId="189D79EF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343" w:type="dxa"/>
            <w:gridSpan w:val="3"/>
            <w:vAlign w:val="center"/>
          </w:tcPr>
          <w:p w14:paraId="6C5B8297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096" w:type="dxa"/>
            <w:gridSpan w:val="5"/>
            <w:vAlign w:val="center"/>
          </w:tcPr>
          <w:p w14:paraId="0DADC09D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60" w:type="dxa"/>
            <w:gridSpan w:val="4"/>
            <w:vAlign w:val="center"/>
          </w:tcPr>
          <w:p w14:paraId="5DC2EDEC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019" w:type="dxa"/>
            <w:gridSpan w:val="3"/>
            <w:vAlign w:val="center"/>
          </w:tcPr>
          <w:p w14:paraId="1A2E5AFE" w14:textId="7777777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523" w:type="dxa"/>
            <w:gridSpan w:val="2"/>
          </w:tcPr>
          <w:p w14:paraId="05D146C6" w14:textId="77777777" w:rsidR="00B6687C" w:rsidRPr="00786568" w:rsidRDefault="00B6687C" w:rsidP="00B66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vAlign w:val="center"/>
          </w:tcPr>
          <w:p w14:paraId="7F657718" w14:textId="2B5C0FA7" w:rsidR="00B6687C" w:rsidRPr="00786568" w:rsidRDefault="00B6687C" w:rsidP="00B6687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4B73D180" w14:textId="77777777" w:rsidR="00196562" w:rsidRDefault="00196562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4DD384B" w14:textId="3538ECB9" w:rsidR="00D2403D" w:rsidRPr="000A28CB" w:rsidRDefault="00D2403D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A28C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83" w:type="dxa"/>
        <w:tblLayout w:type="fixed"/>
        <w:tblLook w:val="04A0" w:firstRow="1" w:lastRow="0" w:firstColumn="1" w:lastColumn="0" w:noHBand="0" w:noVBand="1"/>
      </w:tblPr>
      <w:tblGrid>
        <w:gridCol w:w="2168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B6687C" w:rsidRPr="000A28CB" w14:paraId="417F0412" w14:textId="6E0522F9" w:rsidTr="00B6687C">
        <w:trPr>
          <w:trHeight w:val="354"/>
        </w:trPr>
        <w:tc>
          <w:tcPr>
            <w:tcW w:w="2168" w:type="dxa"/>
            <w:vAlign w:val="center"/>
          </w:tcPr>
          <w:p w14:paraId="55C55E4D" w14:textId="77777777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481" w:type="dxa"/>
            <w:vAlign w:val="center"/>
          </w:tcPr>
          <w:p w14:paraId="0FBF8DA3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1" w:type="dxa"/>
            <w:vAlign w:val="center"/>
          </w:tcPr>
          <w:p w14:paraId="42A95BA4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1" w:type="dxa"/>
            <w:vAlign w:val="center"/>
          </w:tcPr>
          <w:p w14:paraId="762D699B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1" w:type="dxa"/>
            <w:vAlign w:val="center"/>
          </w:tcPr>
          <w:p w14:paraId="47396701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1" w:type="dxa"/>
            <w:vAlign w:val="center"/>
          </w:tcPr>
          <w:p w14:paraId="00316969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1" w:type="dxa"/>
            <w:vAlign w:val="center"/>
          </w:tcPr>
          <w:p w14:paraId="02A57EAC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1" w:type="dxa"/>
            <w:vAlign w:val="center"/>
          </w:tcPr>
          <w:p w14:paraId="21F92F54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1" w:type="dxa"/>
            <w:vAlign w:val="center"/>
          </w:tcPr>
          <w:p w14:paraId="6F997D1F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1" w:type="dxa"/>
            <w:vAlign w:val="center"/>
          </w:tcPr>
          <w:p w14:paraId="6E62037C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1" w:type="dxa"/>
            <w:vAlign w:val="center"/>
          </w:tcPr>
          <w:p w14:paraId="412C9FF6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1" w:type="dxa"/>
            <w:vAlign w:val="center"/>
          </w:tcPr>
          <w:p w14:paraId="68017A34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1" w:type="dxa"/>
            <w:vAlign w:val="center"/>
          </w:tcPr>
          <w:p w14:paraId="1BBA14EE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1" w:type="dxa"/>
            <w:vAlign w:val="center"/>
          </w:tcPr>
          <w:p w14:paraId="4CC1A17D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1" w:type="dxa"/>
            <w:vAlign w:val="center"/>
          </w:tcPr>
          <w:p w14:paraId="3B5D06A3" w14:textId="7777777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8C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1" w:type="dxa"/>
            <w:vAlign w:val="center"/>
          </w:tcPr>
          <w:p w14:paraId="2295E85F" w14:textId="77777777" w:rsidR="00B6687C" w:rsidRDefault="00B6687C" w:rsidP="00B6687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61B9142" w14:textId="6C004147" w:rsidR="00B6687C" w:rsidRPr="000A28CB" w:rsidRDefault="00B6687C" w:rsidP="00B6687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B6687C" w:rsidRPr="000A28CB" w14:paraId="229592F9" w14:textId="59486450" w:rsidTr="00B6687C">
        <w:trPr>
          <w:trHeight w:val="377"/>
        </w:trPr>
        <w:tc>
          <w:tcPr>
            <w:tcW w:w="2168" w:type="dxa"/>
            <w:vAlign w:val="center"/>
          </w:tcPr>
          <w:p w14:paraId="40CC0792" w14:textId="45318AC7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Kamu Personel Yönetimi</w:t>
            </w:r>
          </w:p>
        </w:tc>
        <w:tc>
          <w:tcPr>
            <w:tcW w:w="481" w:type="dxa"/>
            <w:vAlign w:val="center"/>
          </w:tcPr>
          <w:p w14:paraId="6E4B4E7E" w14:textId="7F0EDACD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" w:type="dxa"/>
            <w:vAlign w:val="center"/>
          </w:tcPr>
          <w:p w14:paraId="5A0F2B89" w14:textId="77ECF7C9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" w:type="dxa"/>
            <w:vAlign w:val="center"/>
          </w:tcPr>
          <w:p w14:paraId="1306190A" w14:textId="58EACA09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" w:type="dxa"/>
            <w:vAlign w:val="center"/>
          </w:tcPr>
          <w:p w14:paraId="6BFB482E" w14:textId="4255AA63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" w:type="dxa"/>
            <w:vAlign w:val="center"/>
          </w:tcPr>
          <w:p w14:paraId="220D0BB7" w14:textId="6B76801D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" w:type="dxa"/>
            <w:vAlign w:val="center"/>
          </w:tcPr>
          <w:p w14:paraId="698740D2" w14:textId="3C1DC4CF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" w:type="dxa"/>
            <w:vAlign w:val="center"/>
          </w:tcPr>
          <w:p w14:paraId="04CEB439" w14:textId="5D13FECE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" w:type="dxa"/>
            <w:vAlign w:val="center"/>
          </w:tcPr>
          <w:p w14:paraId="08E4B2D2" w14:textId="63231B39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" w:type="dxa"/>
            <w:vAlign w:val="center"/>
          </w:tcPr>
          <w:p w14:paraId="48ACDA09" w14:textId="54D8333F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" w:type="dxa"/>
            <w:vAlign w:val="center"/>
          </w:tcPr>
          <w:p w14:paraId="2A356A81" w14:textId="0532D40D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" w:type="dxa"/>
            <w:vAlign w:val="center"/>
          </w:tcPr>
          <w:p w14:paraId="5E43AB88" w14:textId="09FDBA3D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" w:type="dxa"/>
            <w:vAlign w:val="center"/>
          </w:tcPr>
          <w:p w14:paraId="651863FC" w14:textId="65DE5C85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" w:type="dxa"/>
            <w:vAlign w:val="center"/>
          </w:tcPr>
          <w:p w14:paraId="73C0A3BE" w14:textId="1E905A85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" w:type="dxa"/>
            <w:vAlign w:val="center"/>
          </w:tcPr>
          <w:p w14:paraId="4056B120" w14:textId="22ED71FE" w:rsidR="00B6687C" w:rsidRPr="000A28CB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" w:type="dxa"/>
            <w:vAlign w:val="center"/>
          </w:tcPr>
          <w:p w14:paraId="493D2F66" w14:textId="1125DF75" w:rsidR="00B6687C" w:rsidRDefault="00B6687C" w:rsidP="00B66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288BDC99" w14:textId="751DB8F1" w:rsidR="00770F7F" w:rsidRPr="000A28CB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4CE87E" w14:textId="717FF5D3" w:rsidR="00770F7F" w:rsidRPr="000A28CB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5068781" w14:textId="76893068" w:rsidR="00770F7F" w:rsidRPr="000A28CB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813101A" w14:textId="5E5D74E8" w:rsidR="00770F7F" w:rsidRPr="000A28CB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5AE2B7" w14:textId="33B858AE" w:rsidR="00770F7F" w:rsidRPr="000A28CB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2EC8A7" w14:textId="77777777" w:rsidR="00770F7F" w:rsidRPr="000A28CB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C1F02F1" w14:textId="77777777" w:rsidR="00E61188" w:rsidRPr="000A28CB" w:rsidRDefault="00E61188">
      <w:pPr>
        <w:rPr>
          <w:rFonts w:ascii="Times New Roman" w:hAnsi="Times New Roman" w:cs="Times New Roman"/>
          <w:b/>
          <w:sz w:val="20"/>
          <w:szCs w:val="20"/>
        </w:rPr>
      </w:pPr>
    </w:p>
    <w:sectPr w:rsidR="00E61188" w:rsidRPr="000A28CB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35EAF"/>
    <w:multiLevelType w:val="hybridMultilevel"/>
    <w:tmpl w:val="48BCD2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6DD37AE9"/>
    <w:multiLevelType w:val="hybridMultilevel"/>
    <w:tmpl w:val="18BC6CC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935050">
    <w:abstractNumId w:val="1"/>
  </w:num>
  <w:num w:numId="2" w16cid:durableId="1692796593">
    <w:abstractNumId w:val="5"/>
  </w:num>
  <w:num w:numId="3" w16cid:durableId="1255624110">
    <w:abstractNumId w:val="2"/>
  </w:num>
  <w:num w:numId="4" w16cid:durableId="976690451">
    <w:abstractNumId w:val="4"/>
  </w:num>
  <w:num w:numId="5" w16cid:durableId="1433628594">
    <w:abstractNumId w:val="0"/>
  </w:num>
  <w:num w:numId="6" w16cid:durableId="827944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0FC"/>
    <w:rsid w:val="0005471D"/>
    <w:rsid w:val="000A1018"/>
    <w:rsid w:val="000A28CB"/>
    <w:rsid w:val="000A5FD9"/>
    <w:rsid w:val="000F292D"/>
    <w:rsid w:val="00103036"/>
    <w:rsid w:val="001328CD"/>
    <w:rsid w:val="00161F7F"/>
    <w:rsid w:val="00164C2D"/>
    <w:rsid w:val="00196562"/>
    <w:rsid w:val="00196E49"/>
    <w:rsid w:val="001A4DEE"/>
    <w:rsid w:val="001B5354"/>
    <w:rsid w:val="001C1B4D"/>
    <w:rsid w:val="001C2507"/>
    <w:rsid w:val="002120DD"/>
    <w:rsid w:val="002166A4"/>
    <w:rsid w:val="00222F60"/>
    <w:rsid w:val="002278D1"/>
    <w:rsid w:val="002322AD"/>
    <w:rsid w:val="002331E1"/>
    <w:rsid w:val="00255B37"/>
    <w:rsid w:val="00256398"/>
    <w:rsid w:val="00260A87"/>
    <w:rsid w:val="002818C7"/>
    <w:rsid w:val="002B5363"/>
    <w:rsid w:val="002D51B4"/>
    <w:rsid w:val="00336C81"/>
    <w:rsid w:val="00337E68"/>
    <w:rsid w:val="00352254"/>
    <w:rsid w:val="00382026"/>
    <w:rsid w:val="00384EE6"/>
    <w:rsid w:val="003964D8"/>
    <w:rsid w:val="003B43BC"/>
    <w:rsid w:val="003B49ED"/>
    <w:rsid w:val="003C500A"/>
    <w:rsid w:val="004127B8"/>
    <w:rsid w:val="0041311B"/>
    <w:rsid w:val="0044333F"/>
    <w:rsid w:val="00447B41"/>
    <w:rsid w:val="00452B7E"/>
    <w:rsid w:val="00463C20"/>
    <w:rsid w:val="00495519"/>
    <w:rsid w:val="004A6054"/>
    <w:rsid w:val="004D1FB6"/>
    <w:rsid w:val="004D5B03"/>
    <w:rsid w:val="00506C46"/>
    <w:rsid w:val="005116D1"/>
    <w:rsid w:val="005368A0"/>
    <w:rsid w:val="00540434"/>
    <w:rsid w:val="00581EC5"/>
    <w:rsid w:val="00585323"/>
    <w:rsid w:val="005A41DC"/>
    <w:rsid w:val="005B4FFF"/>
    <w:rsid w:val="005B5FC2"/>
    <w:rsid w:val="005C29DF"/>
    <w:rsid w:val="005D4E57"/>
    <w:rsid w:val="005E4646"/>
    <w:rsid w:val="005F6404"/>
    <w:rsid w:val="006564CE"/>
    <w:rsid w:val="00661F4B"/>
    <w:rsid w:val="006843B8"/>
    <w:rsid w:val="00685971"/>
    <w:rsid w:val="006B6EEE"/>
    <w:rsid w:val="006C57AE"/>
    <w:rsid w:val="006E05BF"/>
    <w:rsid w:val="006E1385"/>
    <w:rsid w:val="00723D12"/>
    <w:rsid w:val="00730031"/>
    <w:rsid w:val="00741D8E"/>
    <w:rsid w:val="00770F7F"/>
    <w:rsid w:val="0079792E"/>
    <w:rsid w:val="007E0F25"/>
    <w:rsid w:val="007E42F3"/>
    <w:rsid w:val="007E607F"/>
    <w:rsid w:val="008379C4"/>
    <w:rsid w:val="008436D7"/>
    <w:rsid w:val="00851B6C"/>
    <w:rsid w:val="00854E7F"/>
    <w:rsid w:val="00883A82"/>
    <w:rsid w:val="008A0A61"/>
    <w:rsid w:val="008A483A"/>
    <w:rsid w:val="008B6634"/>
    <w:rsid w:val="008C3031"/>
    <w:rsid w:val="008C75B3"/>
    <w:rsid w:val="008E39AD"/>
    <w:rsid w:val="009110FC"/>
    <w:rsid w:val="00945399"/>
    <w:rsid w:val="00950033"/>
    <w:rsid w:val="009740D9"/>
    <w:rsid w:val="00991BC0"/>
    <w:rsid w:val="009B71F8"/>
    <w:rsid w:val="009C020D"/>
    <w:rsid w:val="009E00D8"/>
    <w:rsid w:val="009E18FE"/>
    <w:rsid w:val="00AB01AA"/>
    <w:rsid w:val="00AB25FB"/>
    <w:rsid w:val="00AE61B7"/>
    <w:rsid w:val="00B31D1E"/>
    <w:rsid w:val="00B35CFA"/>
    <w:rsid w:val="00B415DC"/>
    <w:rsid w:val="00B41E76"/>
    <w:rsid w:val="00B42CC3"/>
    <w:rsid w:val="00B50B7A"/>
    <w:rsid w:val="00B55003"/>
    <w:rsid w:val="00B56909"/>
    <w:rsid w:val="00B6687C"/>
    <w:rsid w:val="00B7140F"/>
    <w:rsid w:val="00B94CBC"/>
    <w:rsid w:val="00B95BB0"/>
    <w:rsid w:val="00BB2568"/>
    <w:rsid w:val="00BD6D80"/>
    <w:rsid w:val="00BE114B"/>
    <w:rsid w:val="00BF7A6C"/>
    <w:rsid w:val="00C2156C"/>
    <w:rsid w:val="00C34BD0"/>
    <w:rsid w:val="00C4159B"/>
    <w:rsid w:val="00C954D1"/>
    <w:rsid w:val="00CB526E"/>
    <w:rsid w:val="00CC6D2F"/>
    <w:rsid w:val="00CD02D6"/>
    <w:rsid w:val="00D06F37"/>
    <w:rsid w:val="00D13A4D"/>
    <w:rsid w:val="00D2403D"/>
    <w:rsid w:val="00D37611"/>
    <w:rsid w:val="00D74802"/>
    <w:rsid w:val="00D82975"/>
    <w:rsid w:val="00D86529"/>
    <w:rsid w:val="00DA188B"/>
    <w:rsid w:val="00DA364F"/>
    <w:rsid w:val="00DB7D03"/>
    <w:rsid w:val="00DC03E1"/>
    <w:rsid w:val="00DF2C9D"/>
    <w:rsid w:val="00DF73C1"/>
    <w:rsid w:val="00E032B6"/>
    <w:rsid w:val="00E163C4"/>
    <w:rsid w:val="00E24912"/>
    <w:rsid w:val="00E61188"/>
    <w:rsid w:val="00E67FF1"/>
    <w:rsid w:val="00EE5AA0"/>
    <w:rsid w:val="00F032A4"/>
    <w:rsid w:val="00F06968"/>
    <w:rsid w:val="00F1206D"/>
    <w:rsid w:val="00F168B8"/>
    <w:rsid w:val="00F23348"/>
    <w:rsid w:val="00F44B24"/>
    <w:rsid w:val="00F64D43"/>
    <w:rsid w:val="00F65A41"/>
    <w:rsid w:val="00FA48EC"/>
    <w:rsid w:val="00FB1707"/>
    <w:rsid w:val="00FB2165"/>
    <w:rsid w:val="00FB43DA"/>
    <w:rsid w:val="00FF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9B6CE7"/>
  <w15:docId w15:val="{B877E97F-AF33-458F-AF8D-5AC8AAFF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6118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61188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E61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aynaka">
    <w:name w:val="Bibliography"/>
    <w:basedOn w:val="Normal"/>
    <w:next w:val="Normal"/>
    <w:uiPriority w:val="37"/>
    <w:semiHidden/>
    <w:unhideWhenUsed/>
    <w:rsid w:val="00DF2C9D"/>
  </w:style>
  <w:style w:type="paragraph" w:customStyle="1" w:styleId="Default">
    <w:name w:val="Default"/>
    <w:rsid w:val="001030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celik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Yönetim Bilimi</vt:lpstr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Yönetim Bilimi</dc:title>
  <dc:creator>Arş. Gör. Ali Burak AKSUNGUR</dc:creator>
  <cp:lastModifiedBy>Arş. Gör. Ali Burak AKSUNGUR</cp:lastModifiedBy>
  <cp:revision>17</cp:revision>
  <dcterms:created xsi:type="dcterms:W3CDTF">2021-09-14T12:42:00Z</dcterms:created>
  <dcterms:modified xsi:type="dcterms:W3CDTF">2024-12-20T06:42:00Z</dcterms:modified>
</cp:coreProperties>
</file>